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42" w:rsidRPr="00327289" w:rsidRDefault="00C35342" w:rsidP="00C35342">
      <w:pPr>
        <w:jc w:val="center"/>
        <w:rPr>
          <w:rFonts w:ascii="Arial" w:hAnsi="Arial" w:cs="Arial" w:hint="eastAsia"/>
          <w:sz w:val="36"/>
          <w:szCs w:val="36"/>
          <w:shd w:val="clear" w:color="auto" w:fill="FFFFFF"/>
        </w:rPr>
      </w:pPr>
      <w:r w:rsidRPr="00327289">
        <w:rPr>
          <w:rFonts w:ascii="Arial" w:hAnsi="Arial" w:cs="Arial" w:hint="eastAsia"/>
          <w:sz w:val="36"/>
          <w:szCs w:val="36"/>
          <w:shd w:val="clear" w:color="auto" w:fill="FFFFFF"/>
        </w:rPr>
        <w:t>环翠峪风景区简介</w:t>
      </w:r>
    </w:p>
    <w:p w:rsidR="00C35342" w:rsidRDefault="00C35342" w:rsidP="00C35342">
      <w:pPr>
        <w:ind w:firstLineChars="200" w:firstLine="640"/>
        <w:rPr>
          <w:rFonts w:ascii="Arial" w:hAnsi="Arial" w:cs="Arial" w:hint="eastAsia"/>
          <w:sz w:val="32"/>
          <w:szCs w:val="32"/>
          <w:shd w:val="clear" w:color="auto" w:fill="FFFFFF"/>
        </w:rPr>
      </w:pPr>
    </w:p>
    <w:p w:rsidR="00C35342" w:rsidRPr="00327289" w:rsidRDefault="00C35342" w:rsidP="00C35342">
      <w:pPr>
        <w:ind w:firstLineChars="200" w:firstLine="640"/>
        <w:rPr>
          <w:rFonts w:ascii="Arial" w:hAnsi="Arial" w:cs="Arial" w:hint="eastAsia"/>
          <w:sz w:val="32"/>
          <w:szCs w:val="32"/>
          <w:shd w:val="clear" w:color="auto" w:fill="FFFFFF"/>
        </w:rPr>
      </w:pPr>
      <w:r w:rsidRPr="00327289">
        <w:rPr>
          <w:rFonts w:ascii="Arial" w:hAnsi="Arial" w:cs="Arial"/>
          <w:sz w:val="32"/>
          <w:szCs w:val="32"/>
          <w:shd w:val="clear" w:color="auto" w:fill="FFFFFF"/>
        </w:rPr>
        <w:t>环翠峪风景名胜区位于郑州市西南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公里"/>
        </w:smartTagPr>
        <w:r w:rsidRPr="00327289">
          <w:rPr>
            <w:rFonts w:ascii="Arial" w:hAnsi="Arial" w:cs="Arial"/>
            <w:sz w:val="32"/>
            <w:szCs w:val="32"/>
            <w:shd w:val="clear" w:color="auto" w:fill="FFFFFF"/>
          </w:rPr>
          <w:t>40</w:t>
        </w:r>
        <w:r w:rsidRPr="00327289">
          <w:rPr>
            <w:rFonts w:ascii="Arial" w:hAnsi="Arial" w:cs="Arial"/>
            <w:sz w:val="32"/>
            <w:szCs w:val="32"/>
            <w:shd w:val="clear" w:color="auto" w:fill="FFFFFF"/>
          </w:rPr>
          <w:t>公里</w:t>
        </w:r>
      </w:smartTag>
      <w:r w:rsidRPr="00327289">
        <w:rPr>
          <w:rFonts w:ascii="Arial" w:hAnsi="Arial" w:cs="Arial"/>
          <w:sz w:val="32"/>
          <w:szCs w:val="32"/>
          <w:shd w:val="clear" w:color="auto" w:fill="FFFFFF"/>
        </w:rPr>
        <w:t>的荥阳庙子乡，现为国家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AAA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级旅游景区、河南省重点风景名胜区、省级</w:t>
      </w:r>
      <w:hyperlink r:id="rId6" w:tgtFrame="_blank" w:history="1">
        <w:r w:rsidRPr="00327289">
          <w:rPr>
            <w:rStyle w:val="a5"/>
            <w:rFonts w:ascii="Arial" w:hAnsi="Arial" w:cs="Arial"/>
            <w:sz w:val="32"/>
            <w:szCs w:val="32"/>
            <w:shd w:val="clear" w:color="auto" w:fill="FFFFFF"/>
          </w:rPr>
          <w:t>森林公园</w:t>
        </w:r>
      </w:hyperlink>
      <w:r w:rsidRPr="00327289">
        <w:rPr>
          <w:rFonts w:ascii="Arial" w:hAnsi="Arial" w:cs="Arial"/>
          <w:sz w:val="32"/>
          <w:szCs w:val="32"/>
          <w:shd w:val="clear" w:color="auto" w:fill="FFFFFF"/>
        </w:rPr>
        <w:t>、郑州市十大优秀旅游景区。环翠峪地处浮戏山的中部，是嵩山北部的余脉。主要景区有：杏花村，卧龙台，花果山大峡谷，龙溪宫，八路军后方医院等</w:t>
      </w:r>
      <w:r w:rsidRPr="00327289">
        <w:rPr>
          <w:rFonts w:ascii="Arial" w:hAnsi="Arial" w:cs="Arial" w:hint="eastAsia"/>
          <w:sz w:val="32"/>
          <w:szCs w:val="32"/>
          <w:shd w:val="clear" w:color="auto" w:fill="FFFFFF"/>
        </w:rPr>
        <w:t>。</w:t>
      </w:r>
    </w:p>
    <w:p w:rsidR="00C35342" w:rsidRPr="00327289" w:rsidRDefault="00C35342" w:rsidP="00C35342">
      <w:pPr>
        <w:ind w:firstLineChars="200" w:firstLine="640"/>
        <w:rPr>
          <w:rFonts w:ascii="Arial" w:hAnsi="Arial" w:cs="Arial" w:hint="eastAsia"/>
          <w:sz w:val="32"/>
          <w:szCs w:val="32"/>
          <w:shd w:val="clear" w:color="auto" w:fill="FFFFFF"/>
        </w:rPr>
      </w:pPr>
      <w:r w:rsidRPr="00327289">
        <w:rPr>
          <w:rFonts w:ascii="Arial" w:hAnsi="Arial" w:cs="Arial"/>
          <w:sz w:val="32"/>
          <w:szCs w:val="32"/>
          <w:shd w:val="clear" w:color="auto" w:fill="FFFFFF"/>
        </w:rPr>
        <w:t>龙溪宫位于环翠峪景区内的的</w:t>
      </w:r>
      <w:hyperlink r:id="rId7" w:tgtFrame="_blank" w:history="1">
        <w:r w:rsidRPr="00327289">
          <w:rPr>
            <w:rStyle w:val="a5"/>
            <w:rFonts w:ascii="Arial" w:hAnsi="Arial" w:cs="Arial"/>
            <w:sz w:val="32"/>
            <w:szCs w:val="32"/>
            <w:shd w:val="clear" w:color="auto" w:fill="FFFFFF"/>
          </w:rPr>
          <w:t>天堂山</w:t>
        </w:r>
      </w:hyperlink>
      <w:r w:rsidRPr="00327289">
        <w:rPr>
          <w:rFonts w:ascii="Arial" w:hAnsi="Arial" w:cs="Arial"/>
          <w:sz w:val="32"/>
          <w:szCs w:val="32"/>
          <w:shd w:val="clear" w:color="auto" w:fill="FFFFFF"/>
        </w:rPr>
        <w:t>附近，主要景点有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“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东海龙宫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”“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宝塔飞瀑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”“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龙王聚会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”“</w:t>
      </w:r>
      <w:hyperlink r:id="rId8" w:tgtFrame="_blank" w:history="1">
        <w:r w:rsidRPr="00327289">
          <w:rPr>
            <w:rStyle w:val="a5"/>
            <w:rFonts w:ascii="Arial" w:hAnsi="Arial" w:cs="Arial"/>
            <w:sz w:val="32"/>
            <w:szCs w:val="32"/>
            <w:shd w:val="clear" w:color="auto" w:fill="FFFFFF"/>
          </w:rPr>
          <w:t>嫦娥奔月</w:t>
        </w:r>
      </w:hyperlink>
      <w:r w:rsidRPr="00327289">
        <w:rPr>
          <w:rFonts w:ascii="Arial" w:hAnsi="Arial" w:cs="Arial"/>
          <w:sz w:val="32"/>
          <w:szCs w:val="32"/>
          <w:shd w:val="clear" w:color="auto" w:fill="FFFFFF"/>
        </w:rPr>
        <w:t>”“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太白吟咏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”“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仙桥宝塔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”</w:t>
      </w:r>
      <w:r w:rsidRPr="00327289">
        <w:rPr>
          <w:rFonts w:ascii="Arial" w:hAnsi="Arial" w:cs="Arial" w:hint="eastAsia"/>
          <w:sz w:val="32"/>
          <w:szCs w:val="32"/>
          <w:shd w:val="clear" w:color="auto" w:fill="FFFFFF"/>
        </w:rPr>
        <w:t>。</w:t>
      </w:r>
    </w:p>
    <w:p w:rsidR="00C35342" w:rsidRPr="00327289" w:rsidRDefault="00C35342" w:rsidP="00C35342">
      <w:pPr>
        <w:ind w:firstLineChars="200" w:firstLine="640"/>
        <w:rPr>
          <w:rStyle w:val="a6"/>
          <w:rFonts w:ascii="Arial" w:hAnsi="Arial" w:cs="Arial" w:hint="eastAsia"/>
          <w:sz w:val="32"/>
          <w:szCs w:val="32"/>
          <w:shd w:val="clear" w:color="auto" w:fill="FFFFFF"/>
        </w:rPr>
      </w:pPr>
      <w:r w:rsidRPr="00327289">
        <w:rPr>
          <w:rFonts w:ascii="Arial" w:hAnsi="Arial" w:cs="Arial"/>
          <w:sz w:val="32"/>
          <w:szCs w:val="32"/>
          <w:shd w:val="clear" w:color="auto" w:fill="FFFFFF"/>
        </w:rPr>
        <w:t>双龙大峡谷因传说中的双龙在此而得名，</w:t>
      </w:r>
      <w:r w:rsidRPr="00327289">
        <w:rPr>
          <w:rFonts w:ascii="Arial" w:hAnsi="Arial" w:cs="Arial" w:hint="eastAsia"/>
          <w:sz w:val="32"/>
          <w:szCs w:val="32"/>
          <w:shd w:val="clear" w:color="auto" w:fill="FFFFFF"/>
        </w:rPr>
        <w:t>有</w:t>
      </w:r>
      <w:r w:rsidRPr="006309AF">
        <w:rPr>
          <w:rStyle w:val="a6"/>
          <w:rFonts w:ascii="Arial" w:hAnsi="Arial" w:cs="Arial"/>
          <w:b w:val="0"/>
          <w:sz w:val="32"/>
          <w:szCs w:val="32"/>
          <w:shd w:val="clear" w:color="auto" w:fill="FFFFFF"/>
        </w:rPr>
        <w:t>蛤蟆潭</w:t>
      </w:r>
      <w:r w:rsidRPr="006309AF">
        <w:rPr>
          <w:rStyle w:val="a6"/>
          <w:rFonts w:ascii="Arial" w:hAnsi="Arial" w:cs="Arial" w:hint="eastAsia"/>
          <w:b w:val="0"/>
          <w:sz w:val="32"/>
          <w:szCs w:val="32"/>
          <w:shd w:val="clear" w:color="auto" w:fill="FFFFFF"/>
        </w:rPr>
        <w:t>、</w:t>
      </w:r>
      <w:r w:rsidRPr="006309AF">
        <w:rPr>
          <w:rStyle w:val="a6"/>
          <w:rFonts w:ascii="Arial" w:hAnsi="Arial" w:cs="Arial"/>
          <w:b w:val="0"/>
          <w:sz w:val="32"/>
          <w:szCs w:val="32"/>
          <w:shd w:val="clear" w:color="auto" w:fill="FFFFFF"/>
        </w:rPr>
        <w:t>玫瑰湖</w:t>
      </w:r>
      <w:r w:rsidRPr="006309AF">
        <w:rPr>
          <w:rStyle w:val="a6"/>
          <w:rFonts w:ascii="Arial" w:hAnsi="Arial" w:cs="Arial" w:hint="eastAsia"/>
          <w:b w:val="0"/>
          <w:sz w:val="32"/>
          <w:szCs w:val="32"/>
          <w:shd w:val="clear" w:color="auto" w:fill="FFFFFF"/>
        </w:rPr>
        <w:t>、</w:t>
      </w:r>
      <w:r w:rsidRPr="006309AF">
        <w:rPr>
          <w:rStyle w:val="a6"/>
          <w:rFonts w:ascii="Arial" w:hAnsi="Arial" w:cs="Arial"/>
          <w:b w:val="0"/>
          <w:sz w:val="32"/>
          <w:szCs w:val="32"/>
          <w:shd w:val="clear" w:color="auto" w:fill="FFFFFF"/>
        </w:rPr>
        <w:t>五彩池</w:t>
      </w:r>
      <w:r w:rsidRPr="006309AF">
        <w:rPr>
          <w:rStyle w:val="a6"/>
          <w:rFonts w:ascii="Arial" w:hAnsi="Arial" w:cs="Arial" w:hint="eastAsia"/>
          <w:b w:val="0"/>
          <w:sz w:val="32"/>
          <w:szCs w:val="32"/>
          <w:shd w:val="clear" w:color="auto" w:fill="FFFFFF"/>
        </w:rPr>
        <w:t>、</w:t>
      </w:r>
      <w:r w:rsidRPr="006309AF">
        <w:rPr>
          <w:rStyle w:val="a6"/>
          <w:rFonts w:ascii="Arial" w:hAnsi="Arial" w:cs="Arial"/>
          <w:b w:val="0"/>
          <w:sz w:val="32"/>
          <w:szCs w:val="32"/>
          <w:shd w:val="clear" w:color="auto" w:fill="FFFFFF"/>
        </w:rPr>
        <w:t>三叠瀑布</w:t>
      </w:r>
      <w:r w:rsidRPr="006309AF">
        <w:rPr>
          <w:rStyle w:val="a6"/>
          <w:rFonts w:ascii="Arial" w:hAnsi="Arial" w:cs="Arial" w:hint="eastAsia"/>
          <w:b w:val="0"/>
          <w:sz w:val="32"/>
          <w:szCs w:val="32"/>
          <w:shd w:val="clear" w:color="auto" w:fill="FFFFFF"/>
        </w:rPr>
        <w:t>、</w:t>
      </w:r>
      <w:r w:rsidRPr="006309AF">
        <w:rPr>
          <w:rStyle w:val="a6"/>
          <w:rFonts w:ascii="Arial" w:hAnsi="Arial" w:cs="Arial"/>
          <w:b w:val="0"/>
          <w:sz w:val="32"/>
          <w:szCs w:val="32"/>
          <w:shd w:val="clear" w:color="auto" w:fill="FFFFFF"/>
        </w:rPr>
        <w:t>双龙瀑布</w:t>
      </w:r>
      <w:r w:rsidRPr="006309AF">
        <w:rPr>
          <w:rStyle w:val="a6"/>
          <w:rFonts w:ascii="Arial" w:hAnsi="Arial" w:cs="Arial" w:hint="eastAsia"/>
          <w:b w:val="0"/>
          <w:sz w:val="32"/>
          <w:szCs w:val="32"/>
          <w:shd w:val="clear" w:color="auto" w:fill="FFFFFF"/>
        </w:rPr>
        <w:t>等景点。</w:t>
      </w:r>
    </w:p>
    <w:p w:rsidR="00C35342" w:rsidRDefault="00C35342" w:rsidP="00C35342">
      <w:pPr>
        <w:ind w:firstLineChars="200" w:firstLine="640"/>
        <w:rPr>
          <w:rFonts w:ascii="Arial" w:hAnsi="Arial" w:cs="Arial" w:hint="eastAsia"/>
          <w:sz w:val="32"/>
          <w:szCs w:val="32"/>
          <w:shd w:val="clear" w:color="auto" w:fill="FFFFFF"/>
        </w:rPr>
      </w:pPr>
      <w:hyperlink r:id="rId9" w:tgtFrame="_blank" w:history="1">
        <w:r w:rsidRPr="00327289">
          <w:rPr>
            <w:rStyle w:val="a5"/>
            <w:rFonts w:ascii="Arial" w:hAnsi="Arial" w:cs="Arial"/>
            <w:sz w:val="32"/>
            <w:szCs w:val="32"/>
            <w:shd w:val="clear" w:color="auto" w:fill="FFFFFF"/>
          </w:rPr>
          <w:t>花果山</w:t>
        </w:r>
      </w:hyperlink>
      <w:r w:rsidRPr="00327289">
        <w:rPr>
          <w:rFonts w:ascii="Arial" w:hAnsi="Arial" w:cs="Arial"/>
          <w:sz w:val="32"/>
          <w:szCs w:val="32"/>
          <w:shd w:val="clear" w:color="auto" w:fill="FFFFFF"/>
        </w:rPr>
        <w:t>大峡谷是环翠峪景区的主要游览景点之一，整个大峡谷幽深险峻，以红色的石头为主，两面山势险要，红绿相间的花果山大峡谷是观猴捉蟹的好去处</w:t>
      </w:r>
      <w:r w:rsidRPr="00327289">
        <w:rPr>
          <w:rFonts w:ascii="Arial" w:hAnsi="Arial" w:cs="Arial" w:hint="eastAsia"/>
          <w:sz w:val="32"/>
          <w:szCs w:val="32"/>
          <w:shd w:val="clear" w:color="auto" w:fill="FFFFFF"/>
        </w:rPr>
        <w:t>，</w:t>
      </w:r>
      <w:r>
        <w:rPr>
          <w:rFonts w:ascii="Arial" w:hAnsi="Arial" w:cs="Arial" w:hint="eastAsia"/>
          <w:sz w:val="32"/>
          <w:szCs w:val="32"/>
          <w:shd w:val="clear" w:color="auto" w:fill="FFFFFF"/>
        </w:rPr>
        <w:t>这里有横行霸道的</w:t>
      </w:r>
      <w:r w:rsidRPr="00327289">
        <w:rPr>
          <w:rFonts w:ascii="Arial" w:hAnsi="Arial" w:cs="Arial" w:hint="eastAsia"/>
          <w:sz w:val="32"/>
          <w:szCs w:val="32"/>
          <w:shd w:val="clear" w:color="auto" w:fill="FFFFFF"/>
        </w:rPr>
        <w:t>红腿螃蟹</w:t>
      </w:r>
      <w:r>
        <w:rPr>
          <w:rFonts w:ascii="Arial" w:hAnsi="Arial" w:cs="Arial" w:hint="eastAsia"/>
          <w:sz w:val="32"/>
          <w:szCs w:val="32"/>
          <w:shd w:val="clear" w:color="auto" w:fill="FFFFFF"/>
        </w:rPr>
        <w:t>和</w:t>
      </w:r>
      <w:r w:rsidRPr="00327289">
        <w:rPr>
          <w:rFonts w:ascii="Arial" w:hAnsi="Arial" w:cs="Arial" w:hint="eastAsia"/>
          <w:sz w:val="32"/>
          <w:szCs w:val="32"/>
          <w:shd w:val="clear" w:color="auto" w:fill="FFFFFF"/>
        </w:rPr>
        <w:t>80</w:t>
      </w:r>
      <w:r w:rsidRPr="00327289">
        <w:rPr>
          <w:rFonts w:ascii="Arial" w:hAnsi="Arial" w:cs="Arial" w:hint="eastAsia"/>
          <w:sz w:val="32"/>
          <w:szCs w:val="32"/>
          <w:shd w:val="clear" w:color="auto" w:fill="FFFFFF"/>
        </w:rPr>
        <w:t>多只</w:t>
      </w:r>
      <w:r w:rsidRPr="00327289">
        <w:rPr>
          <w:rFonts w:ascii="Arial" w:hAnsi="Arial" w:cs="Arial"/>
          <w:sz w:val="32"/>
          <w:szCs w:val="32"/>
          <w:shd w:val="clear" w:color="auto" w:fill="FFFFFF"/>
        </w:rPr>
        <w:t>野生猕猴</w:t>
      </w:r>
      <w:r w:rsidRPr="00327289">
        <w:rPr>
          <w:rFonts w:ascii="Arial" w:hAnsi="Arial" w:cs="Arial" w:hint="eastAsia"/>
          <w:sz w:val="32"/>
          <w:szCs w:val="32"/>
          <w:shd w:val="clear" w:color="auto" w:fill="FFFFFF"/>
        </w:rPr>
        <w:t>。</w:t>
      </w:r>
    </w:p>
    <w:p w:rsidR="00C35342" w:rsidRPr="00327289" w:rsidRDefault="00C35342" w:rsidP="00C35342">
      <w:pPr>
        <w:ind w:firstLineChars="200" w:firstLine="640"/>
        <w:rPr>
          <w:rFonts w:ascii="Arial" w:hAnsi="Arial" w:cs="Arial" w:hint="eastAsia"/>
          <w:sz w:val="32"/>
          <w:szCs w:val="32"/>
          <w:shd w:val="clear" w:color="auto" w:fill="FFFFFF"/>
        </w:rPr>
      </w:pPr>
      <w:r>
        <w:rPr>
          <w:rFonts w:ascii="Arial" w:hAnsi="Arial" w:cs="Arial" w:hint="eastAsia"/>
          <w:sz w:val="32"/>
          <w:szCs w:val="32"/>
          <w:shd w:val="clear" w:color="auto" w:fill="FFFFFF"/>
        </w:rPr>
        <w:t>还有充满历史意义八路军后方医院，窑洞上面</w:t>
      </w:r>
      <w:r w:rsidRPr="00CF0587">
        <w:rPr>
          <w:rFonts w:ascii="Arial" w:hAnsi="Arial" w:cs="Arial"/>
          <w:color w:val="000000"/>
          <w:sz w:val="32"/>
          <w:szCs w:val="32"/>
          <w:shd w:val="clear" w:color="auto" w:fill="FFFFFF"/>
        </w:rPr>
        <w:t>有着</w:t>
      </w:r>
      <w:r w:rsidRPr="00CF0587">
        <w:rPr>
          <w:rFonts w:ascii="Arial" w:hAnsi="Arial" w:cs="Arial"/>
          <w:color w:val="000000"/>
          <w:sz w:val="32"/>
          <w:szCs w:val="32"/>
          <w:shd w:val="clear" w:color="auto" w:fill="FFFFFF"/>
        </w:rPr>
        <w:t>2</w:t>
      </w:r>
      <w:r w:rsidRPr="00CF0587">
        <w:rPr>
          <w:rFonts w:ascii="Arial" w:hAnsi="Arial" w:cs="Arial"/>
          <w:color w:val="000000"/>
          <w:sz w:val="32"/>
          <w:szCs w:val="32"/>
          <w:shd w:val="clear" w:color="auto" w:fill="FFFFFF"/>
        </w:rPr>
        <w:t>万年树龄的南峪古橿和王庄古橿</w:t>
      </w:r>
      <w:r>
        <w:rPr>
          <w:rFonts w:ascii="Arial" w:hAnsi="Arial" w:cs="Arial" w:hint="eastAsia"/>
          <w:color w:val="000000"/>
          <w:sz w:val="32"/>
          <w:szCs w:val="32"/>
          <w:shd w:val="clear" w:color="auto" w:fill="FFFFFF"/>
        </w:rPr>
        <w:t>也是拍照留念的好选择。</w:t>
      </w:r>
    </w:p>
    <w:p w:rsidR="004358AB" w:rsidRDefault="004358AB" w:rsidP="00D31D50">
      <w:pPr>
        <w:spacing w:line="220" w:lineRule="atLeast"/>
      </w:pPr>
    </w:p>
    <w:sectPr w:rsidR="004358AB" w:rsidSect="00C4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96" w:rsidRDefault="00567896" w:rsidP="00C35342">
      <w:pPr>
        <w:spacing w:after="0"/>
      </w:pPr>
      <w:r>
        <w:separator/>
      </w:r>
    </w:p>
  </w:endnote>
  <w:endnote w:type="continuationSeparator" w:id="0">
    <w:p w:rsidR="00567896" w:rsidRDefault="00567896" w:rsidP="00C353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96" w:rsidRDefault="00567896" w:rsidP="00C35342">
      <w:pPr>
        <w:spacing w:after="0"/>
      </w:pPr>
      <w:r>
        <w:separator/>
      </w:r>
    </w:p>
  </w:footnote>
  <w:footnote w:type="continuationSeparator" w:id="0">
    <w:p w:rsidR="00567896" w:rsidRDefault="00567896" w:rsidP="00C353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1850"/>
    <w:rsid w:val="00323B43"/>
    <w:rsid w:val="003D37D8"/>
    <w:rsid w:val="00426133"/>
    <w:rsid w:val="004358AB"/>
    <w:rsid w:val="00567896"/>
    <w:rsid w:val="008B7726"/>
    <w:rsid w:val="00C3534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3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3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3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342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C35342"/>
    <w:rPr>
      <w:color w:val="0000FF"/>
      <w:u w:val="single"/>
    </w:rPr>
  </w:style>
  <w:style w:type="character" w:styleId="a6">
    <w:name w:val="Strong"/>
    <w:basedOn w:val="a0"/>
    <w:uiPriority w:val="22"/>
    <w:qFormat/>
    <w:rsid w:val="00C35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haosou.com/doc/537248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haosou.com/doc/551126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haosou.com/doc/5392367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aike.haosou.com/doc/539650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2015-04-07T00:50:00Z</dcterms:modified>
</cp:coreProperties>
</file>