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3D" w:rsidRPr="009B6866" w:rsidRDefault="00467A3D" w:rsidP="00467A3D">
      <w:pPr>
        <w:widowControl/>
        <w:spacing w:line="300" w:lineRule="atLeas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9B6866">
        <w:rPr>
          <w:rFonts w:ascii="宋体" w:hAnsi="宋体" w:cs="宋体" w:hint="eastAsia"/>
          <w:b/>
          <w:kern w:val="0"/>
          <w:sz w:val="36"/>
          <w:szCs w:val="36"/>
        </w:rPr>
        <w:t>郑州财税金融职业学院</w:t>
      </w:r>
      <w:r>
        <w:rPr>
          <w:rFonts w:ascii="宋体" w:hAnsi="宋体" w:cs="宋体" w:hint="eastAsia"/>
          <w:b/>
          <w:kern w:val="0"/>
          <w:sz w:val="36"/>
          <w:szCs w:val="36"/>
        </w:rPr>
        <w:t>2016</w:t>
      </w:r>
      <w:r w:rsidRPr="009B6866">
        <w:rPr>
          <w:rFonts w:ascii="宋体" w:hAnsi="宋体" w:cs="宋体" w:hint="eastAsia"/>
          <w:b/>
          <w:kern w:val="0"/>
          <w:sz w:val="36"/>
          <w:szCs w:val="36"/>
        </w:rPr>
        <w:t>年迎新期间</w:t>
      </w:r>
    </w:p>
    <w:p w:rsidR="00467A3D" w:rsidRPr="009B6866" w:rsidRDefault="00467A3D" w:rsidP="00467A3D">
      <w:pPr>
        <w:widowControl/>
        <w:spacing w:line="300" w:lineRule="atLeast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 w:rsidRPr="009B6866">
        <w:rPr>
          <w:rFonts w:ascii="宋体" w:hAnsi="宋体" w:cs="宋体" w:hint="eastAsia"/>
          <w:b/>
          <w:kern w:val="0"/>
          <w:sz w:val="36"/>
          <w:szCs w:val="36"/>
        </w:rPr>
        <w:t>各部门分工</w:t>
      </w:r>
    </w:p>
    <w:tbl>
      <w:tblPr>
        <w:tblW w:w="9952" w:type="dxa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1181"/>
        <w:gridCol w:w="802"/>
        <w:gridCol w:w="6739"/>
        <w:gridCol w:w="662"/>
      </w:tblGrid>
      <w:tr w:rsidR="00467A3D" w:rsidRPr="009B6866" w:rsidTr="00270AED">
        <w:trPr>
          <w:trHeight w:val="425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  <w:tc>
          <w:tcPr>
            <w:tcW w:w="6739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工   作   职   责</w:t>
            </w:r>
          </w:p>
        </w:tc>
        <w:tc>
          <w:tcPr>
            <w:tcW w:w="66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67A3D" w:rsidRPr="009B6866" w:rsidTr="00270AED">
        <w:trPr>
          <w:trHeight w:val="1359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李国贤</w:t>
            </w:r>
          </w:p>
        </w:tc>
        <w:tc>
          <w:tcPr>
            <w:tcW w:w="6739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1、协助组长做好新生报到的总体安排；</w:t>
            </w:r>
          </w:p>
          <w:p w:rsidR="00467A3D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2、安排各系、处室迎新地点；</w:t>
            </w:r>
          </w:p>
          <w:p w:rsidR="00467A3D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火车站接站点及公交车辆的协调；火车站接待站及组织接待人员，准备接站所需物品等；</w:t>
            </w:r>
          </w:p>
          <w:p w:rsidR="00467A3D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、制作新生报到流程图、学院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平面示意图、指示牌等；</w:t>
            </w:r>
          </w:p>
          <w:p w:rsidR="00467A3D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校园内欢迎词和宣传条幅的制作及安排；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联系落实迎新期间所需遮阳伞、桌凳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67A3D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9B6866">
              <w:rPr>
                <w:rFonts w:ascii="宋体" w:hAnsi="宋体" w:hint="eastAsia"/>
                <w:szCs w:val="21"/>
              </w:rPr>
              <w:t>、设立绿色通道，安排相关人员办理手续及解答学生和家长的问题；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9B6866">
              <w:rPr>
                <w:rFonts w:ascii="宋体" w:hAnsi="宋体" w:hint="eastAsia"/>
                <w:szCs w:val="21"/>
              </w:rPr>
              <w:t>、负责各项学生资助政策宣传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9、提前把新生寝室分配到位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9B6866">
              <w:rPr>
                <w:rFonts w:ascii="宋体" w:hAnsi="宋体" w:hint="eastAsia"/>
                <w:szCs w:val="21"/>
              </w:rPr>
              <w:t>、组织印制新生报到登记表；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、负责新生</w:t>
            </w:r>
            <w:r>
              <w:rPr>
                <w:rFonts w:ascii="宋体" w:hAnsi="宋体" w:cs="宋体" w:hint="eastAsia"/>
                <w:kern w:val="0"/>
                <w:szCs w:val="21"/>
              </w:rPr>
              <w:t>军训的总体布置工作、配合教务处做好新生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入学教育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做好开学典礼的准备工作。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</w:tr>
      <w:tr w:rsidR="00467A3D" w:rsidRPr="009B6866" w:rsidTr="00270AED">
        <w:trPr>
          <w:trHeight w:val="1577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李爱群</w:t>
            </w:r>
          </w:p>
        </w:tc>
        <w:tc>
          <w:tcPr>
            <w:tcW w:w="6739" w:type="dxa"/>
          </w:tcPr>
          <w:p w:rsidR="00467A3D" w:rsidRPr="009B6866" w:rsidRDefault="00467A3D" w:rsidP="00270AE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提前把新生录取名单传送给各系，确保</w:t>
            </w:r>
            <w:r>
              <w:rPr>
                <w:rFonts w:ascii="宋体" w:hAnsi="宋体" w:cs="宋体" w:hint="eastAsia"/>
                <w:kern w:val="0"/>
                <w:szCs w:val="21"/>
              </w:rPr>
              <w:t>各系根据名单提前做好分班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工作；</w:t>
            </w:r>
          </w:p>
          <w:p w:rsidR="00467A3D" w:rsidRPr="009B6866" w:rsidRDefault="00467A3D" w:rsidP="00270AED">
            <w:pPr>
              <w:widowControl/>
              <w:numPr>
                <w:ilvl w:val="0"/>
                <w:numId w:val="1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汇总新生注册、报到人数情况；</w:t>
            </w:r>
          </w:p>
          <w:p w:rsidR="00467A3D" w:rsidRPr="009B6866" w:rsidRDefault="00467A3D" w:rsidP="00270AED">
            <w:pPr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3、做好新生各项复查工作，向各院系提供电子照片；</w:t>
            </w:r>
          </w:p>
          <w:p w:rsidR="00467A3D" w:rsidRPr="009B6866" w:rsidRDefault="00467A3D" w:rsidP="00270AED">
            <w:pPr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4、与党政办协调</w:t>
            </w:r>
            <w:r>
              <w:rPr>
                <w:rFonts w:ascii="宋体" w:hAnsi="宋体" w:hint="eastAsia"/>
                <w:szCs w:val="21"/>
              </w:rPr>
              <w:t>报备</w:t>
            </w:r>
            <w:r w:rsidRPr="009B6866">
              <w:rPr>
                <w:rFonts w:ascii="宋体" w:hAnsi="宋体" w:hint="eastAsia"/>
                <w:szCs w:val="21"/>
              </w:rPr>
              <w:t>迎新所需车辆，保证新生及家长的迎送工作；</w:t>
            </w:r>
          </w:p>
          <w:p w:rsidR="00467A3D" w:rsidRPr="009B6866" w:rsidRDefault="00467A3D" w:rsidP="00270AED">
            <w:pPr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5、设立新生咨询处；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  <w:u w:val="single"/>
              </w:rPr>
            </w:pPr>
          </w:p>
        </w:tc>
      </w:tr>
      <w:tr w:rsidR="00467A3D" w:rsidRPr="009B6866" w:rsidTr="00270AED">
        <w:trPr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党政办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韩怀灿</w:t>
            </w:r>
          </w:p>
        </w:tc>
        <w:tc>
          <w:tcPr>
            <w:tcW w:w="6739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1、迎新期间的</w:t>
            </w:r>
            <w:r>
              <w:rPr>
                <w:rFonts w:ascii="宋体" w:hAnsi="宋体" w:cs="宋体" w:hint="eastAsia"/>
                <w:kern w:val="0"/>
                <w:szCs w:val="21"/>
              </w:rPr>
              <w:t>校内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车辆安排</w:t>
            </w:r>
            <w:r>
              <w:rPr>
                <w:rFonts w:ascii="宋体" w:hAnsi="宋体" w:cs="宋体" w:hint="eastAsia"/>
                <w:kern w:val="0"/>
                <w:szCs w:val="21"/>
              </w:rPr>
              <w:t>（3辆电瓶车，报备2辆小车）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2、安排新生报到期间工作人员的餐饮；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3、负责学院校史室的开放讲解和开学典礼的组织准备工作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张晓阳</w:t>
            </w:r>
          </w:p>
        </w:tc>
        <w:tc>
          <w:tcPr>
            <w:tcW w:w="6739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1、联系银行，由银行和学院工作人员共同做好收费工作；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2、联系银行确保迎新期间校内取款机正常使用；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3、</w:t>
            </w:r>
            <w:r>
              <w:rPr>
                <w:rFonts w:ascii="宋体" w:hAnsi="宋体" w:cs="宋体" w:hint="eastAsia"/>
                <w:kern w:val="0"/>
                <w:szCs w:val="21"/>
              </w:rPr>
              <w:t>设立收费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咨询处；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4、向各系和招生就业处提前提供学费划拨人数及名单；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5、做好学生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卡</w:t>
            </w:r>
            <w:r>
              <w:rPr>
                <w:rFonts w:ascii="宋体" w:hAnsi="宋体" w:cs="宋体" w:hint="eastAsia"/>
                <w:kern w:val="0"/>
                <w:szCs w:val="21"/>
              </w:rPr>
              <w:t>通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的发放及充值工作。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3524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王亚斌</w:t>
            </w:r>
          </w:p>
        </w:tc>
        <w:tc>
          <w:tcPr>
            <w:tcW w:w="6739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1、配合学生处做好新生报到教室和公寓的安排使用工作；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2、对校园内公共设施、学生公寓进行检修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迎新期间校园环境的整体布置</w:t>
            </w:r>
            <w:r w:rsidRPr="009B6866">
              <w:rPr>
                <w:rFonts w:ascii="宋体" w:hAnsi="宋体" w:hint="eastAsia"/>
                <w:szCs w:val="21"/>
              </w:rPr>
              <w:t>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3、确保报到期间房间、水、电等后勤保障工作；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、严格规范校内商店的经营管理，严禁离店经营</w:t>
            </w:r>
            <w:r w:rsidRPr="009B6866">
              <w:rPr>
                <w:rFonts w:ascii="宋体" w:hAnsi="宋体" w:hint="eastAsia"/>
                <w:szCs w:val="21"/>
              </w:rPr>
              <w:t>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5、与保卫处共同做好检查清理未经批准的经营活动（销售被褥，必须具有相关部门的纤维检验合格证，违者严惩）；</w:t>
            </w:r>
          </w:p>
          <w:p w:rsidR="00467A3D" w:rsidRDefault="00467A3D" w:rsidP="00270AED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6、安排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校医值班，做好新生入学传染病防疫工作。</w:t>
            </w:r>
          </w:p>
          <w:p w:rsidR="00467A3D" w:rsidRPr="009B6866" w:rsidRDefault="00467A3D" w:rsidP="00270AED">
            <w:pPr>
              <w:ind w:left="315" w:hangingChars="150" w:hanging="3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7、提前安排物业人员做好新生宿舍卫生的打扫工作和迎新期间校园、迎新场所卫生的打扫工作。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599"/>
          <w:tblCellSpacing w:w="0" w:type="dxa"/>
          <w:jc w:val="center"/>
        </w:trPr>
        <w:tc>
          <w:tcPr>
            <w:tcW w:w="568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rPr>
                <w:rFonts w:ascii="宋体" w:hAnsi="宋体" w:cs="宋体" w:hint="eastAsia"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81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02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  <w:tc>
          <w:tcPr>
            <w:tcW w:w="6739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工   作   职   责</w:t>
            </w:r>
          </w:p>
        </w:tc>
        <w:tc>
          <w:tcPr>
            <w:tcW w:w="662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67A3D" w:rsidRPr="009B6866" w:rsidTr="00270AED">
        <w:trPr>
          <w:trHeight w:val="1458"/>
          <w:tblCellSpacing w:w="0" w:type="dxa"/>
          <w:jc w:val="center"/>
        </w:trPr>
        <w:tc>
          <w:tcPr>
            <w:tcW w:w="568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81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02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彭明强</w:t>
            </w:r>
          </w:p>
        </w:tc>
        <w:tc>
          <w:tcPr>
            <w:tcW w:w="6739" w:type="dxa"/>
            <w:tcBorders>
              <w:top w:val="outset" w:sz="8" w:space="0" w:color="auto"/>
            </w:tcBorders>
          </w:tcPr>
          <w:p w:rsidR="00467A3D" w:rsidRPr="00DE5469" w:rsidRDefault="00467A3D" w:rsidP="00270AED">
            <w:pPr>
              <w:widowControl/>
              <w:wordWrap w:val="0"/>
              <w:ind w:left="36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467A3D">
            <w:pPr>
              <w:widowControl/>
              <w:numPr>
                <w:ilvl w:val="0"/>
                <w:numId w:val="5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负责组织各系部制作展板，宣传各系专业特色、师资配备、教师结构、职称、学历结构，主要成绩等师资队伍情况展示；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5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布置检查落实各系部专业实习实训室对学生及家长开放工作；</w:t>
            </w:r>
          </w:p>
          <w:p w:rsidR="00467A3D" w:rsidRPr="00DE5469" w:rsidRDefault="00467A3D" w:rsidP="00467A3D">
            <w:pPr>
              <w:widowControl/>
              <w:numPr>
                <w:ilvl w:val="0"/>
                <w:numId w:val="5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安排各系部更新小广场宣传栏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467A3D" w:rsidRPr="009B6866" w:rsidRDefault="00467A3D" w:rsidP="00270AED">
            <w:pPr>
              <w:widowControl/>
              <w:wordWrap w:val="0"/>
              <w:ind w:left="36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outset" w:sz="8" w:space="0" w:color="auto"/>
            </w:tcBorders>
          </w:tcPr>
          <w:p w:rsidR="00467A3D" w:rsidRPr="009B6866" w:rsidRDefault="00467A3D" w:rsidP="00270AED">
            <w:p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1836"/>
          <w:tblCellSpacing w:w="0" w:type="dxa"/>
          <w:jc w:val="center"/>
        </w:trPr>
        <w:tc>
          <w:tcPr>
            <w:tcW w:w="568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81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团　委</w:t>
            </w:r>
          </w:p>
        </w:tc>
        <w:tc>
          <w:tcPr>
            <w:tcW w:w="802" w:type="dxa"/>
            <w:tcBorders>
              <w:top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靳  伟</w:t>
            </w:r>
          </w:p>
        </w:tc>
        <w:tc>
          <w:tcPr>
            <w:tcW w:w="6739" w:type="dxa"/>
            <w:tcBorders>
              <w:top w:val="outset" w:sz="8" w:space="0" w:color="auto"/>
            </w:tcBorders>
          </w:tcPr>
          <w:p w:rsidR="00467A3D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B6866">
              <w:rPr>
                <w:rFonts w:ascii="宋体" w:hAnsi="宋体" w:cs="宋体" w:hint="eastAsia"/>
                <w:kern w:val="0"/>
                <w:szCs w:val="21"/>
              </w:rPr>
              <w:t>、负责配合各系部安排学生志愿者，做好引导和咨询服务等工作；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2、负责新生</w:t>
            </w:r>
            <w:r w:rsidRPr="009B6866">
              <w:rPr>
                <w:rFonts w:ascii="宋体" w:hAnsi="宋体" w:hint="eastAsia"/>
                <w:szCs w:val="21"/>
              </w:rPr>
              <w:t>家长休息室的安排；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3、家长休息室及报到场地饮水机的摆放；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4、广播站的播音工作；</w:t>
            </w:r>
          </w:p>
          <w:p w:rsidR="00467A3D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5、做好新生团组织关系的接收工作。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62" w:type="dxa"/>
            <w:tcBorders>
              <w:top w:val="outset" w:sz="8" w:space="0" w:color="auto"/>
            </w:tcBorders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2922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保卫处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陈 勇</w:t>
            </w: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39" w:type="dxa"/>
          </w:tcPr>
          <w:p w:rsidR="00467A3D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1、大门口及校园内车辆的通行、疏导、停放工作；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2、设立路标及警戒线；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3、负责临时停车场的秩序；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4、负责新生报到注册地的安全和秩序维持；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5、设立固定执勤岗位，确保收费工作的安全；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6、负责检查、清理校园内的一切经营活动及摊点摆放工作；</w:t>
            </w:r>
          </w:p>
          <w:p w:rsidR="00467A3D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7、清理校外门口的经营活动，保障迎新安全有序。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1049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纪检监察处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姚灵仙</w:t>
            </w: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39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ind w:firstLineChars="100" w:firstLine="210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公布举报电话，安排专人接受新生的来电来访。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1828"/>
          <w:tblCellSpacing w:w="0" w:type="dxa"/>
          <w:jc w:val="center"/>
        </w:trPr>
        <w:tc>
          <w:tcPr>
            <w:tcW w:w="568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81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膳食管理处</w:t>
            </w:r>
          </w:p>
        </w:tc>
        <w:tc>
          <w:tcPr>
            <w:tcW w:w="802" w:type="dxa"/>
            <w:tcBorders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马俊涛</w:t>
            </w:r>
          </w:p>
        </w:tc>
        <w:tc>
          <w:tcPr>
            <w:tcW w:w="6739" w:type="dxa"/>
            <w:tcBorders>
              <w:bottom w:val="outset" w:sz="8" w:space="0" w:color="auto"/>
            </w:tcBorders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1、</w:t>
            </w:r>
            <w:r>
              <w:rPr>
                <w:rFonts w:ascii="宋体" w:hAnsi="宋体" w:hint="eastAsia"/>
                <w:szCs w:val="21"/>
              </w:rPr>
              <w:t>做好学生</w:t>
            </w:r>
            <w:r w:rsidRPr="009B6866">
              <w:rPr>
                <w:rFonts w:ascii="宋体" w:hAnsi="宋体" w:hint="eastAsia"/>
                <w:szCs w:val="21"/>
              </w:rPr>
              <w:t>食堂食品采购及饮食安全工作，保证新生及家长的就餐服务；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、为报到期间</w:t>
            </w:r>
            <w:r w:rsidRPr="009B6866">
              <w:rPr>
                <w:rFonts w:ascii="宋体" w:hAnsi="宋体" w:hint="eastAsia"/>
                <w:szCs w:val="21"/>
              </w:rPr>
              <w:t>工作人员提供午餐；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3、设置回民专用窗口；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4、做好军训期间教官的就餐工作。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2" w:type="dxa"/>
            <w:tcBorders>
              <w:bottom w:val="outset" w:sz="8" w:space="0" w:color="auto"/>
            </w:tcBorders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1013"/>
          <w:tblCellSpacing w:w="0" w:type="dxa"/>
          <w:jc w:val="center"/>
        </w:trPr>
        <w:tc>
          <w:tcPr>
            <w:tcW w:w="568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81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宣传部</w:t>
            </w:r>
          </w:p>
        </w:tc>
        <w:tc>
          <w:tcPr>
            <w:tcW w:w="802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刘子印</w:t>
            </w:r>
          </w:p>
        </w:tc>
        <w:tc>
          <w:tcPr>
            <w:tcW w:w="6739" w:type="dxa"/>
            <w:tcBorders>
              <w:top w:val="outset" w:sz="8" w:space="0" w:color="auto"/>
              <w:bottom w:val="outset" w:sz="8" w:space="0" w:color="auto"/>
            </w:tcBorders>
          </w:tcPr>
          <w:p w:rsidR="00467A3D" w:rsidRPr="009B6866" w:rsidRDefault="00467A3D" w:rsidP="00270AED"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负责迎新工作的整体宣传部署及督促检查工作；</w:t>
            </w:r>
          </w:p>
          <w:p w:rsidR="00467A3D" w:rsidRPr="009B6866" w:rsidRDefault="00467A3D" w:rsidP="00270AED">
            <w:pPr>
              <w:widowControl/>
              <w:numPr>
                <w:ilvl w:val="0"/>
                <w:numId w:val="2"/>
              </w:numPr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与相关处室</w:t>
            </w:r>
            <w:r w:rsidRPr="009B6866">
              <w:rPr>
                <w:rFonts w:ascii="宋体" w:hAnsi="宋体" w:hint="eastAsia"/>
                <w:szCs w:val="21"/>
              </w:rPr>
              <w:t>做好新生报到图片、影像等宣传材料采集、报道、存档工作。</w:t>
            </w:r>
          </w:p>
        </w:tc>
        <w:tc>
          <w:tcPr>
            <w:tcW w:w="662" w:type="dxa"/>
            <w:tcBorders>
              <w:top w:val="outset" w:sz="8" w:space="0" w:color="auto"/>
              <w:bottom w:val="outset" w:sz="8" w:space="0" w:color="auto"/>
            </w:tcBorders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2495"/>
          <w:tblCellSpacing w:w="0" w:type="dxa"/>
          <w:jc w:val="center"/>
        </w:trPr>
        <w:tc>
          <w:tcPr>
            <w:tcW w:w="568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81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现代教育与实训中心</w:t>
            </w: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2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刘文华</w:t>
            </w: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39" w:type="dxa"/>
            <w:tcBorders>
              <w:top w:val="outset" w:sz="8" w:space="0" w:color="auto"/>
              <w:bottom w:val="outset" w:sz="8" w:space="0" w:color="auto"/>
            </w:tcBorders>
          </w:tcPr>
          <w:p w:rsidR="00467A3D" w:rsidRPr="009B6866" w:rsidRDefault="00467A3D" w:rsidP="00467A3D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确保学校网络的畅通，保证学院</w:t>
            </w:r>
            <w:r w:rsidRPr="009B6866">
              <w:rPr>
                <w:rFonts w:ascii="宋体" w:hAnsi="宋体" w:hint="eastAsia"/>
                <w:szCs w:val="21"/>
              </w:rPr>
              <w:t>内线电话、音响设备的正常使用；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确保开学典礼、入学教育等工作顺利进行；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4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协助宣传处做好电子信息、图片、影像等宣传资料的采集、报道、存档</w:t>
            </w:r>
            <w:r>
              <w:rPr>
                <w:rFonts w:ascii="宋体" w:hAnsi="宋体" w:hint="eastAsia"/>
                <w:szCs w:val="21"/>
              </w:rPr>
              <w:t>工作</w:t>
            </w:r>
            <w:r w:rsidRPr="009B6866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662" w:type="dxa"/>
            <w:tcBorders>
              <w:top w:val="outset" w:sz="8" w:space="0" w:color="auto"/>
              <w:bottom w:val="outset" w:sz="8" w:space="0" w:color="auto"/>
            </w:tcBorders>
          </w:tcPr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600"/>
          <w:tblCellSpacing w:w="0" w:type="dxa"/>
          <w:jc w:val="center"/>
        </w:trPr>
        <w:tc>
          <w:tcPr>
            <w:tcW w:w="568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181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802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责任人</w:t>
            </w:r>
          </w:p>
        </w:tc>
        <w:tc>
          <w:tcPr>
            <w:tcW w:w="6739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工   作   职   责</w:t>
            </w:r>
          </w:p>
        </w:tc>
        <w:tc>
          <w:tcPr>
            <w:tcW w:w="662" w:type="dxa"/>
            <w:tcBorders>
              <w:top w:val="outset" w:sz="8" w:space="0" w:color="auto"/>
              <w:bottom w:val="outset" w:sz="8" w:space="0" w:color="auto"/>
            </w:tcBorders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9B6866">
              <w:rPr>
                <w:rFonts w:ascii="宋体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467A3D" w:rsidRPr="009B6866" w:rsidTr="00270AED">
        <w:trPr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各系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各系</w:t>
            </w:r>
          </w:p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9B6866">
              <w:rPr>
                <w:rFonts w:ascii="宋体" w:hAnsi="宋体" w:cs="宋体" w:hint="eastAsia"/>
                <w:kern w:val="0"/>
                <w:szCs w:val="21"/>
              </w:rPr>
              <w:t>主任</w:t>
            </w:r>
          </w:p>
        </w:tc>
        <w:tc>
          <w:tcPr>
            <w:tcW w:w="6739" w:type="dxa"/>
            <w:vAlign w:val="center"/>
          </w:tcPr>
          <w:p w:rsidR="00467A3D" w:rsidRPr="009B6866" w:rsidRDefault="00467A3D" w:rsidP="00467A3D">
            <w:pPr>
              <w:widowControl/>
              <w:numPr>
                <w:ilvl w:val="0"/>
                <w:numId w:val="3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做好本系新生的分班、分寝室工作；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3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按照学院的统一安排，在指定地点布置展板，介绍和宣传、展示各系风采；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3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做好本系新生报到注册点的布置工作，悬挂好本系宣传条幅，选好足够数量的老师做好新生报到注册工作；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4、保持开启“绿色通道”，及时掌握学生家庭情况，保证家庭</w:t>
            </w:r>
            <w:r>
              <w:rPr>
                <w:rFonts w:ascii="宋体" w:hAnsi="宋体" w:hint="eastAsia"/>
                <w:szCs w:val="21"/>
              </w:rPr>
              <w:t>经济</w:t>
            </w:r>
            <w:r w:rsidRPr="009B6866">
              <w:rPr>
                <w:rFonts w:ascii="宋体" w:hAnsi="宋体" w:hint="eastAsia"/>
                <w:szCs w:val="21"/>
              </w:rPr>
              <w:t>困难学生顺利办理入学手续；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</w:t>
            </w:r>
            <w:r w:rsidRPr="009B6866">
              <w:rPr>
                <w:rFonts w:ascii="宋体" w:hAnsi="宋体" w:hint="eastAsia"/>
                <w:szCs w:val="21"/>
              </w:rPr>
              <w:t>查验录取通知书、准考证、身份证，收缴学生个人档案、党团组织关系、照片等，办理注册手续、学生入住手续；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Pr="009B6866">
              <w:rPr>
                <w:rFonts w:ascii="宋体" w:hAnsi="宋体" w:hint="eastAsia"/>
                <w:szCs w:val="21"/>
              </w:rPr>
              <w:t>、负责本系新生军训及入学教育有关事宜的安排，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6"/>
              </w:smartTagPr>
              <w:r w:rsidRPr="009B6866">
                <w:rPr>
                  <w:rFonts w:ascii="宋体" w:hAnsi="宋体" w:hint="eastAsia"/>
                  <w:szCs w:val="21"/>
                </w:rPr>
                <w:t>9月</w:t>
              </w:r>
              <w:r>
                <w:rPr>
                  <w:rFonts w:ascii="宋体" w:hAnsi="宋体" w:hint="eastAsia"/>
                  <w:szCs w:val="21"/>
                </w:rPr>
                <w:t>8</w:t>
              </w:r>
              <w:r w:rsidRPr="009B686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9B6866">
              <w:rPr>
                <w:rFonts w:ascii="宋体" w:hAnsi="宋体" w:hint="eastAsia"/>
                <w:szCs w:val="21"/>
              </w:rPr>
              <w:t>前向学生处报本系军训工作联系人名单及联系方式；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9B6866">
              <w:rPr>
                <w:rFonts w:ascii="宋体" w:hAnsi="宋体" w:hint="eastAsia"/>
                <w:szCs w:val="21"/>
              </w:rPr>
              <w:t>、各系提前组织迎新志愿者并做好本系迎新人员的培训工作；</w:t>
            </w:r>
          </w:p>
          <w:p w:rsidR="00467A3D" w:rsidRPr="009B6866" w:rsidRDefault="00467A3D" w:rsidP="00270AED">
            <w:pPr>
              <w:widowControl/>
              <w:wordWrap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 w:rsidRPr="009B6866">
              <w:rPr>
                <w:rFonts w:ascii="宋体" w:hAnsi="宋体" w:hint="eastAsia"/>
                <w:szCs w:val="21"/>
              </w:rPr>
              <w:t>、各系小广场宣传栏的更新工作。</w:t>
            </w: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ind w:leftChars="56" w:left="11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467A3D" w:rsidRPr="009B6866" w:rsidTr="00270AED">
        <w:trPr>
          <w:trHeight w:val="1597"/>
          <w:tblCellSpacing w:w="0" w:type="dxa"/>
          <w:jc w:val="center"/>
        </w:trPr>
        <w:tc>
          <w:tcPr>
            <w:tcW w:w="568" w:type="dxa"/>
            <w:vAlign w:val="center"/>
          </w:tcPr>
          <w:p w:rsidR="00467A3D" w:rsidRPr="009B6866" w:rsidRDefault="00467A3D" w:rsidP="00270AED">
            <w:pPr>
              <w:widowControl/>
              <w:wordWrap w:val="0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81" w:type="dxa"/>
            <w:vAlign w:val="center"/>
          </w:tcPr>
          <w:p w:rsidR="00467A3D" w:rsidRPr="009B6866" w:rsidRDefault="00467A3D" w:rsidP="00270AED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体育艺术部</w:t>
            </w:r>
          </w:p>
        </w:tc>
        <w:tc>
          <w:tcPr>
            <w:tcW w:w="802" w:type="dxa"/>
            <w:vAlign w:val="center"/>
          </w:tcPr>
          <w:p w:rsidR="00467A3D" w:rsidRPr="009B6866" w:rsidRDefault="00467A3D" w:rsidP="00270AED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6739" w:type="dxa"/>
            <w:vAlign w:val="center"/>
          </w:tcPr>
          <w:p w:rsidR="00467A3D" w:rsidRDefault="00467A3D" w:rsidP="00467A3D">
            <w:pPr>
              <w:widowControl/>
              <w:numPr>
                <w:ilvl w:val="0"/>
                <w:numId w:val="6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做好中职体育生生到校分班、分寝室工作、</w:t>
            </w:r>
          </w:p>
          <w:p w:rsidR="00467A3D" w:rsidRPr="009B6866" w:rsidRDefault="00467A3D" w:rsidP="00467A3D">
            <w:pPr>
              <w:widowControl/>
              <w:numPr>
                <w:ilvl w:val="0"/>
                <w:numId w:val="6"/>
              </w:numPr>
              <w:wordWrap w:val="0"/>
              <w:jc w:val="left"/>
              <w:rPr>
                <w:rFonts w:ascii="宋体" w:hAnsi="宋体" w:hint="eastAsia"/>
                <w:szCs w:val="21"/>
              </w:rPr>
            </w:pPr>
            <w:r w:rsidRPr="009B6866">
              <w:rPr>
                <w:rFonts w:ascii="宋体" w:hAnsi="宋体" w:hint="eastAsia"/>
                <w:szCs w:val="21"/>
              </w:rPr>
              <w:t>按照学院的统一安排，在指定地点布置展板，介绍和宣传、展示</w:t>
            </w:r>
            <w:r>
              <w:rPr>
                <w:rFonts w:ascii="宋体" w:hAnsi="宋体" w:hint="eastAsia"/>
                <w:szCs w:val="21"/>
              </w:rPr>
              <w:t>本专业</w:t>
            </w:r>
            <w:r w:rsidRPr="009B6866">
              <w:rPr>
                <w:rFonts w:ascii="宋体" w:hAnsi="宋体" w:hint="eastAsia"/>
                <w:szCs w:val="21"/>
              </w:rPr>
              <w:t>风采；</w:t>
            </w:r>
          </w:p>
          <w:p w:rsidR="00467A3D" w:rsidRPr="009B6866" w:rsidRDefault="00467A3D" w:rsidP="00270AED">
            <w:pPr>
              <w:widowControl/>
              <w:wordWrap w:val="0"/>
              <w:ind w:left="315" w:hangingChars="150" w:hanging="315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6"/>
              </w:smartTagPr>
              <w:r w:rsidRPr="009B6866">
                <w:rPr>
                  <w:rFonts w:ascii="宋体" w:hAnsi="宋体" w:hint="eastAsia"/>
                  <w:szCs w:val="21"/>
                </w:rPr>
                <w:t>9月</w:t>
              </w:r>
              <w:r>
                <w:rPr>
                  <w:rFonts w:ascii="宋体" w:hAnsi="宋体" w:hint="eastAsia"/>
                  <w:szCs w:val="21"/>
                </w:rPr>
                <w:t>8</w:t>
              </w:r>
              <w:r w:rsidRPr="009B6866">
                <w:rPr>
                  <w:rFonts w:ascii="宋体" w:hAnsi="宋体" w:hint="eastAsia"/>
                  <w:szCs w:val="21"/>
                </w:rPr>
                <w:t>日</w:t>
              </w:r>
            </w:smartTag>
            <w:r w:rsidRPr="009B6866">
              <w:rPr>
                <w:rFonts w:ascii="宋体" w:hAnsi="宋体" w:hint="eastAsia"/>
                <w:szCs w:val="21"/>
              </w:rPr>
              <w:t>前向学生处报本</w:t>
            </w:r>
            <w:r>
              <w:rPr>
                <w:rFonts w:ascii="宋体" w:hAnsi="宋体" w:hint="eastAsia"/>
                <w:szCs w:val="21"/>
              </w:rPr>
              <w:t>部</w:t>
            </w:r>
            <w:r w:rsidRPr="009B6866">
              <w:rPr>
                <w:rFonts w:ascii="宋体" w:hAnsi="宋体" w:hint="eastAsia"/>
                <w:szCs w:val="21"/>
              </w:rPr>
              <w:t>军训工作联系人名单及联系方式；</w:t>
            </w:r>
          </w:p>
          <w:p w:rsidR="00467A3D" w:rsidRPr="009B6866" w:rsidRDefault="00467A3D" w:rsidP="00270AED">
            <w:pPr>
              <w:widowControl/>
              <w:wordWrap w:val="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662" w:type="dxa"/>
          </w:tcPr>
          <w:p w:rsidR="00467A3D" w:rsidRPr="009B6866" w:rsidRDefault="00467A3D" w:rsidP="00270AED">
            <w:pPr>
              <w:widowControl/>
              <w:wordWrap w:val="0"/>
              <w:ind w:leftChars="56" w:left="118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467A3D" w:rsidRPr="009B6866" w:rsidRDefault="00467A3D" w:rsidP="00467A3D">
      <w:pPr>
        <w:widowControl/>
        <w:jc w:val="center"/>
        <w:rPr>
          <w:rFonts w:ascii="宋体" w:hAnsi="宋体" w:hint="eastAsia"/>
          <w:b/>
          <w:szCs w:val="21"/>
        </w:rPr>
      </w:pPr>
    </w:p>
    <w:p w:rsidR="00467A3D" w:rsidRDefault="00467A3D" w:rsidP="00467A3D">
      <w:pPr>
        <w:widowControl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注：为确保本次迎新</w:t>
      </w:r>
      <w:r w:rsidRPr="009B6866">
        <w:rPr>
          <w:rFonts w:ascii="宋体" w:hAnsi="宋体" w:hint="eastAsia"/>
          <w:b/>
          <w:szCs w:val="21"/>
        </w:rPr>
        <w:t>工作的安全有序，各部门务必于</w:t>
      </w:r>
      <w:smartTag w:uri="urn:schemas-microsoft-com:office:smarttags" w:element="chsdate">
        <w:smartTagPr>
          <w:attr w:name="Year" w:val="2016"/>
          <w:attr w:name="Month" w:val="9"/>
          <w:attr w:name="Day" w:val="8"/>
          <w:attr w:name="IsLunarDate" w:val="False"/>
          <w:attr w:name="IsROCDate" w:val="False"/>
        </w:smartTagPr>
        <w:r>
          <w:rPr>
            <w:rFonts w:ascii="宋体" w:hAnsi="宋体" w:hint="eastAsia"/>
            <w:b/>
            <w:szCs w:val="21"/>
          </w:rPr>
          <w:t>2016</w:t>
        </w:r>
        <w:r w:rsidRPr="009B6866">
          <w:rPr>
            <w:rFonts w:ascii="宋体" w:hAnsi="宋体" w:hint="eastAsia"/>
            <w:b/>
            <w:szCs w:val="21"/>
          </w:rPr>
          <w:t>年9月</w:t>
        </w:r>
        <w:r>
          <w:rPr>
            <w:rFonts w:ascii="宋体" w:hAnsi="宋体" w:hint="eastAsia"/>
            <w:b/>
            <w:szCs w:val="21"/>
          </w:rPr>
          <w:t>8</w:t>
        </w:r>
        <w:r w:rsidRPr="009B6866">
          <w:rPr>
            <w:rFonts w:ascii="宋体" w:hAnsi="宋体" w:hint="eastAsia"/>
            <w:b/>
            <w:szCs w:val="21"/>
          </w:rPr>
          <w:t>日上午</w:t>
        </w:r>
      </w:smartTag>
      <w:r w:rsidRPr="009B6866">
        <w:rPr>
          <w:rFonts w:ascii="宋体" w:hAnsi="宋体" w:hint="eastAsia"/>
          <w:b/>
          <w:szCs w:val="21"/>
        </w:rPr>
        <w:t>12：00前把所有迎新工</w:t>
      </w:r>
      <w:r>
        <w:rPr>
          <w:rFonts w:ascii="宋体" w:hAnsi="宋体" w:hint="eastAsia"/>
          <w:b/>
          <w:szCs w:val="21"/>
        </w:rPr>
        <w:t xml:space="preserve"> </w:t>
      </w:r>
    </w:p>
    <w:p w:rsidR="00467A3D" w:rsidRDefault="00467A3D" w:rsidP="00467A3D">
      <w:pPr>
        <w:widowControl/>
        <w:jc w:val="center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</w:t>
      </w:r>
      <w:r w:rsidRPr="009B6866">
        <w:rPr>
          <w:rFonts w:ascii="宋体" w:hAnsi="宋体" w:hint="eastAsia"/>
          <w:b/>
          <w:szCs w:val="21"/>
        </w:rPr>
        <w:t>作准备到位，下午4：30各部门负责人在图书馆门口集合，进行迎新工作准备情况检查。</w:t>
      </w:r>
    </w:p>
    <w:p w:rsidR="00465049" w:rsidRDefault="00465049"/>
    <w:sectPr w:rsidR="00465049" w:rsidSect="00EB2D19">
      <w:footerReference w:type="even" r:id="rId5"/>
      <w:footerReference w:type="default" r:id="rId6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6C" w:rsidRDefault="00467A3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DD166C" w:rsidRDefault="00467A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66C" w:rsidRDefault="00467A3D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DD166C" w:rsidRDefault="00467A3D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64FF"/>
    <w:multiLevelType w:val="hybridMultilevel"/>
    <w:tmpl w:val="1EF4CF66"/>
    <w:lvl w:ilvl="0" w:tplc="6A20BD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C506573"/>
    <w:multiLevelType w:val="multilevel"/>
    <w:tmpl w:val="4C50657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0CE2C86"/>
    <w:multiLevelType w:val="multilevel"/>
    <w:tmpl w:val="50CE2C8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F57549B"/>
    <w:multiLevelType w:val="multilevel"/>
    <w:tmpl w:val="5F57549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5CD48C1"/>
    <w:multiLevelType w:val="multilevel"/>
    <w:tmpl w:val="0A92CE84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CE53509"/>
    <w:multiLevelType w:val="multilevel"/>
    <w:tmpl w:val="7CE5350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7A3D"/>
    <w:rsid w:val="00465049"/>
    <w:rsid w:val="00467A3D"/>
    <w:rsid w:val="00DB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67A3D"/>
  </w:style>
  <w:style w:type="paragraph" w:styleId="a4">
    <w:name w:val="footer"/>
    <w:basedOn w:val="a"/>
    <w:link w:val="Char"/>
    <w:rsid w:val="00467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67A3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2016-09-08T07:57:00Z</dcterms:created>
  <dcterms:modified xsi:type="dcterms:W3CDTF">2016-09-08T07:59:00Z</dcterms:modified>
</cp:coreProperties>
</file>